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361" w:rsidRDefault="00B85C94" w:rsidP="00593361">
      <w:pPr>
        <w:contextualSpacing/>
        <w:rPr>
          <w:sz w:val="20"/>
          <w:szCs w:val="20"/>
        </w:rPr>
      </w:pPr>
      <w:r w:rsidRPr="00593361">
        <w:rPr>
          <w:sz w:val="20"/>
          <w:szCs w:val="20"/>
        </w:rPr>
        <w:t>Article 1</w:t>
      </w:r>
      <w:r w:rsidR="00593361">
        <w:rPr>
          <w:sz w:val="20"/>
          <w:szCs w:val="20"/>
        </w:rPr>
        <w:t xml:space="preserve"> – OFFICES</w:t>
      </w:r>
    </w:p>
    <w:p w:rsidR="0068415F" w:rsidRPr="00593361" w:rsidRDefault="0068415F" w:rsidP="00593361">
      <w:pPr>
        <w:ind w:firstLine="720"/>
        <w:contextualSpacing/>
        <w:rPr>
          <w:sz w:val="20"/>
          <w:szCs w:val="20"/>
        </w:rPr>
      </w:pPr>
      <w:r w:rsidRPr="00593361">
        <w:rPr>
          <w:sz w:val="20"/>
          <w:szCs w:val="20"/>
        </w:rPr>
        <w:t xml:space="preserve">Presently the organizational office is indicated to be in Cat Spring Texas.  </w:t>
      </w:r>
    </w:p>
    <w:p w:rsidR="00B85C94" w:rsidRPr="00593361" w:rsidRDefault="0068415F" w:rsidP="0068415F">
      <w:pPr>
        <w:ind w:left="1440"/>
        <w:contextualSpacing/>
        <w:rPr>
          <w:b/>
          <w:sz w:val="20"/>
          <w:szCs w:val="20"/>
        </w:rPr>
      </w:pPr>
      <w:r w:rsidRPr="00593361">
        <w:rPr>
          <w:b/>
          <w:sz w:val="20"/>
          <w:szCs w:val="20"/>
        </w:rPr>
        <w:t>BOD has directed that the organizational office shall be amended from time to time to represent the address of the then current president</w:t>
      </w:r>
    </w:p>
    <w:p w:rsidR="00B85C94" w:rsidRPr="00593361" w:rsidRDefault="00B85C94">
      <w:pPr>
        <w:contextualSpacing/>
        <w:rPr>
          <w:sz w:val="20"/>
          <w:szCs w:val="20"/>
        </w:rPr>
      </w:pPr>
    </w:p>
    <w:p w:rsidR="0068415F" w:rsidRPr="00593361" w:rsidRDefault="0068415F" w:rsidP="00B85C94">
      <w:pPr>
        <w:ind w:firstLine="720"/>
        <w:contextualSpacing/>
        <w:rPr>
          <w:sz w:val="20"/>
          <w:szCs w:val="20"/>
        </w:rPr>
      </w:pPr>
    </w:p>
    <w:p w:rsidR="0068415F" w:rsidRPr="00593361" w:rsidRDefault="0068415F" w:rsidP="0068415F">
      <w:pPr>
        <w:contextualSpacing/>
        <w:rPr>
          <w:sz w:val="20"/>
          <w:szCs w:val="20"/>
        </w:rPr>
      </w:pPr>
      <w:r w:rsidRPr="00593361">
        <w:rPr>
          <w:sz w:val="20"/>
          <w:szCs w:val="20"/>
        </w:rPr>
        <w:t>Article II - M</w:t>
      </w:r>
      <w:r w:rsidR="005D13DE" w:rsidRPr="00593361">
        <w:rPr>
          <w:sz w:val="20"/>
          <w:szCs w:val="20"/>
        </w:rPr>
        <w:t>EMBERS</w:t>
      </w:r>
    </w:p>
    <w:p w:rsidR="00547E54" w:rsidRPr="00593361" w:rsidRDefault="00A8490F" w:rsidP="00B85C94">
      <w:pPr>
        <w:ind w:firstLine="720"/>
        <w:contextualSpacing/>
        <w:rPr>
          <w:sz w:val="20"/>
          <w:szCs w:val="20"/>
        </w:rPr>
      </w:pPr>
      <w:r w:rsidRPr="00593361">
        <w:rPr>
          <w:sz w:val="20"/>
          <w:szCs w:val="20"/>
        </w:rPr>
        <w:t>Section 1</w:t>
      </w:r>
      <w:r w:rsidR="00B85C94" w:rsidRPr="00593361">
        <w:rPr>
          <w:sz w:val="20"/>
          <w:szCs w:val="20"/>
        </w:rPr>
        <w:t xml:space="preserve"> </w:t>
      </w:r>
      <w:proofErr w:type="gramStart"/>
      <w:r w:rsidR="00B85C94" w:rsidRPr="00593361">
        <w:rPr>
          <w:sz w:val="20"/>
          <w:szCs w:val="20"/>
        </w:rPr>
        <w:t>-  references</w:t>
      </w:r>
      <w:proofErr w:type="gramEnd"/>
      <w:r w:rsidR="00B85C94" w:rsidRPr="00593361">
        <w:rPr>
          <w:sz w:val="20"/>
          <w:szCs w:val="20"/>
        </w:rPr>
        <w:t xml:space="preserve"> 1 class of members</w:t>
      </w:r>
    </w:p>
    <w:p w:rsidR="00B85C94" w:rsidRPr="00593361" w:rsidRDefault="00B85C94" w:rsidP="0068415F">
      <w:pPr>
        <w:ind w:left="1440"/>
        <w:contextualSpacing/>
        <w:rPr>
          <w:sz w:val="20"/>
          <w:szCs w:val="20"/>
        </w:rPr>
      </w:pPr>
      <w:r w:rsidRPr="00593361">
        <w:rPr>
          <w:b/>
          <w:sz w:val="20"/>
          <w:szCs w:val="20"/>
        </w:rPr>
        <w:t>BOD opened membership to 2 levels to allow for non-farm participation</w:t>
      </w:r>
      <w:r w:rsidR="0068415F" w:rsidRPr="00593361">
        <w:rPr>
          <w:b/>
          <w:sz w:val="20"/>
          <w:szCs w:val="20"/>
        </w:rPr>
        <w:t xml:space="preserve"> in fiber utilization education and other types of education helpful to the furthering of the alpaca industry beyond </w:t>
      </w:r>
      <w:proofErr w:type="gramStart"/>
      <w:r w:rsidR="0068415F" w:rsidRPr="00593361">
        <w:rPr>
          <w:b/>
          <w:sz w:val="20"/>
          <w:szCs w:val="20"/>
        </w:rPr>
        <w:t>raising</w:t>
      </w:r>
      <w:proofErr w:type="gramEnd"/>
      <w:r w:rsidR="0068415F" w:rsidRPr="00593361">
        <w:rPr>
          <w:b/>
          <w:sz w:val="20"/>
          <w:szCs w:val="20"/>
        </w:rPr>
        <w:t xml:space="preserve"> of animals</w:t>
      </w:r>
    </w:p>
    <w:p w:rsidR="0068415F" w:rsidRPr="00593361" w:rsidRDefault="0068415F" w:rsidP="00B85C94">
      <w:pPr>
        <w:ind w:firstLine="720"/>
        <w:contextualSpacing/>
        <w:rPr>
          <w:sz w:val="20"/>
          <w:szCs w:val="20"/>
        </w:rPr>
      </w:pPr>
    </w:p>
    <w:p w:rsidR="00B85C94" w:rsidRPr="00593361" w:rsidRDefault="00B85C94" w:rsidP="0068415F">
      <w:pPr>
        <w:ind w:left="720"/>
        <w:contextualSpacing/>
        <w:rPr>
          <w:sz w:val="20"/>
          <w:szCs w:val="20"/>
        </w:rPr>
      </w:pPr>
      <w:r w:rsidRPr="00593361">
        <w:rPr>
          <w:sz w:val="20"/>
          <w:szCs w:val="20"/>
        </w:rPr>
        <w:t>Section 2 – voting rights set at 2 per farm</w:t>
      </w:r>
    </w:p>
    <w:p w:rsidR="00B85C94" w:rsidRPr="00593361" w:rsidRDefault="00B85C94" w:rsidP="00B85C94">
      <w:pPr>
        <w:ind w:firstLine="720"/>
        <w:contextualSpacing/>
        <w:rPr>
          <w:b/>
          <w:sz w:val="20"/>
          <w:szCs w:val="20"/>
        </w:rPr>
      </w:pPr>
      <w:r w:rsidRPr="00593361">
        <w:rPr>
          <w:sz w:val="20"/>
          <w:szCs w:val="20"/>
        </w:rPr>
        <w:tab/>
      </w:r>
      <w:r w:rsidRPr="00593361">
        <w:rPr>
          <w:b/>
          <w:sz w:val="20"/>
          <w:szCs w:val="20"/>
        </w:rPr>
        <w:t>BOD reset at 1 vote per membership</w:t>
      </w:r>
    </w:p>
    <w:p w:rsidR="00B85C94" w:rsidRPr="00593361" w:rsidRDefault="00B85C94" w:rsidP="00B85C94">
      <w:pPr>
        <w:contextualSpacing/>
        <w:rPr>
          <w:sz w:val="20"/>
          <w:szCs w:val="20"/>
        </w:rPr>
      </w:pPr>
    </w:p>
    <w:p w:rsidR="0068415F" w:rsidRPr="00593361" w:rsidRDefault="0068415F" w:rsidP="0068415F">
      <w:pPr>
        <w:ind w:firstLine="720"/>
        <w:contextualSpacing/>
        <w:rPr>
          <w:rFonts w:cs="Arial"/>
          <w:color w:val="333333"/>
          <w:sz w:val="20"/>
          <w:szCs w:val="20"/>
        </w:rPr>
      </w:pPr>
      <w:r w:rsidRPr="00593361">
        <w:rPr>
          <w:rFonts w:cs="Arial"/>
          <w:color w:val="333333"/>
          <w:sz w:val="20"/>
          <w:szCs w:val="20"/>
        </w:rPr>
        <w:t>Section 3 - Termination of Membership requires 2/3 vote (</w:t>
      </w:r>
      <w:r w:rsidR="005D13DE" w:rsidRPr="00593361">
        <w:rPr>
          <w:rFonts w:cs="Arial"/>
          <w:color w:val="333333"/>
          <w:sz w:val="20"/>
          <w:szCs w:val="20"/>
        </w:rPr>
        <w:t>3.3 members or essentially 4 members)</w:t>
      </w:r>
    </w:p>
    <w:p w:rsidR="005D13DE" w:rsidRPr="00593361" w:rsidRDefault="005D13DE" w:rsidP="0068415F">
      <w:pPr>
        <w:ind w:firstLine="720"/>
        <w:contextualSpacing/>
        <w:rPr>
          <w:rFonts w:cs="Arial"/>
          <w:color w:val="333333"/>
          <w:sz w:val="20"/>
          <w:szCs w:val="20"/>
        </w:rPr>
      </w:pPr>
      <w:r w:rsidRPr="00593361">
        <w:rPr>
          <w:rFonts w:cs="Arial"/>
          <w:color w:val="333333"/>
          <w:sz w:val="20"/>
          <w:szCs w:val="20"/>
        </w:rPr>
        <w:tab/>
      </w:r>
      <w:r w:rsidRPr="00593361">
        <w:rPr>
          <w:rFonts w:cs="Arial"/>
          <w:b/>
          <w:color w:val="333333"/>
          <w:sz w:val="20"/>
          <w:szCs w:val="20"/>
        </w:rPr>
        <w:t>BOD reset to at least 3 of the 5 voting members</w:t>
      </w:r>
    </w:p>
    <w:p w:rsidR="005D13DE" w:rsidRPr="00593361" w:rsidRDefault="005D13DE" w:rsidP="005D13DE">
      <w:pPr>
        <w:ind w:firstLine="720"/>
        <w:contextualSpacing/>
        <w:rPr>
          <w:rFonts w:cs="Arial"/>
          <w:color w:val="333333"/>
          <w:sz w:val="20"/>
          <w:szCs w:val="20"/>
        </w:rPr>
      </w:pPr>
    </w:p>
    <w:p w:rsidR="005D13DE" w:rsidRPr="00593361" w:rsidRDefault="005D13DE" w:rsidP="005D13DE">
      <w:pPr>
        <w:ind w:firstLine="720"/>
        <w:contextualSpacing/>
        <w:rPr>
          <w:rFonts w:cs="Arial"/>
          <w:color w:val="333333"/>
          <w:sz w:val="20"/>
          <w:szCs w:val="20"/>
        </w:rPr>
      </w:pPr>
      <w:r w:rsidRPr="00593361">
        <w:rPr>
          <w:rFonts w:cs="Arial"/>
          <w:color w:val="333333"/>
          <w:sz w:val="20"/>
          <w:szCs w:val="20"/>
        </w:rPr>
        <w:t xml:space="preserve">Section 5: Reinstatement </w:t>
      </w:r>
      <w:r w:rsidRPr="00593361">
        <w:rPr>
          <w:rFonts w:cs="Arial"/>
          <w:color w:val="333333"/>
          <w:sz w:val="20"/>
          <w:szCs w:val="20"/>
        </w:rPr>
        <w:t>requires 2/3 vote (3.3 members or essentially 4 members)</w:t>
      </w:r>
    </w:p>
    <w:p w:rsidR="005D13DE" w:rsidRPr="00593361" w:rsidRDefault="005D13DE" w:rsidP="005D13DE">
      <w:pPr>
        <w:ind w:firstLine="720"/>
        <w:contextualSpacing/>
        <w:rPr>
          <w:rFonts w:cs="Arial"/>
          <w:color w:val="333333"/>
          <w:sz w:val="20"/>
          <w:szCs w:val="20"/>
        </w:rPr>
      </w:pPr>
      <w:r w:rsidRPr="00593361">
        <w:rPr>
          <w:rFonts w:cs="Arial"/>
          <w:color w:val="333333"/>
          <w:sz w:val="20"/>
          <w:szCs w:val="20"/>
        </w:rPr>
        <w:tab/>
      </w:r>
      <w:r w:rsidRPr="00593361">
        <w:rPr>
          <w:rFonts w:cs="Arial"/>
          <w:b/>
          <w:color w:val="333333"/>
          <w:sz w:val="20"/>
          <w:szCs w:val="20"/>
        </w:rPr>
        <w:t>BOD reset to at least 3 of the 5 voting members</w:t>
      </w:r>
    </w:p>
    <w:p w:rsidR="005D13DE" w:rsidRPr="00593361" w:rsidRDefault="005D13DE" w:rsidP="0068415F">
      <w:pPr>
        <w:ind w:firstLine="720"/>
        <w:contextualSpacing/>
        <w:rPr>
          <w:sz w:val="20"/>
          <w:szCs w:val="20"/>
        </w:rPr>
      </w:pPr>
    </w:p>
    <w:p w:rsidR="0068415F" w:rsidRPr="00593361" w:rsidRDefault="005D13DE" w:rsidP="00B85C94">
      <w:pPr>
        <w:contextualSpacing/>
        <w:rPr>
          <w:rFonts w:cs="Arial"/>
          <w:color w:val="333333"/>
          <w:sz w:val="20"/>
          <w:szCs w:val="20"/>
        </w:rPr>
      </w:pPr>
      <w:r w:rsidRPr="00593361">
        <w:rPr>
          <w:rFonts w:cs="Arial"/>
          <w:color w:val="333333"/>
          <w:sz w:val="20"/>
          <w:szCs w:val="20"/>
        </w:rPr>
        <w:t>ARTICLE III – MEETINGS OF MEMBERS</w:t>
      </w:r>
    </w:p>
    <w:p w:rsidR="005D13DE" w:rsidRPr="00593361" w:rsidRDefault="005D13DE" w:rsidP="005D13DE">
      <w:pPr>
        <w:ind w:firstLine="720"/>
        <w:contextualSpacing/>
        <w:rPr>
          <w:rFonts w:cs="Arial"/>
          <w:color w:val="333333"/>
          <w:sz w:val="20"/>
          <w:szCs w:val="20"/>
        </w:rPr>
      </w:pPr>
      <w:r w:rsidRPr="00593361">
        <w:rPr>
          <w:rFonts w:cs="Arial"/>
          <w:color w:val="333333"/>
          <w:sz w:val="20"/>
          <w:szCs w:val="20"/>
        </w:rPr>
        <w:t>Section 2: Special Meetings</w:t>
      </w:r>
      <w:r w:rsidRPr="00593361">
        <w:rPr>
          <w:rFonts w:cs="Arial"/>
          <w:color w:val="333333"/>
          <w:sz w:val="20"/>
          <w:szCs w:val="20"/>
        </w:rPr>
        <w:t xml:space="preserve"> may be called by 1/10 of the voting members</w:t>
      </w:r>
    </w:p>
    <w:p w:rsidR="005D13DE" w:rsidRPr="00593361" w:rsidRDefault="005D13DE" w:rsidP="005D13DE">
      <w:pPr>
        <w:ind w:firstLine="720"/>
        <w:contextualSpacing/>
        <w:rPr>
          <w:rFonts w:cs="Arial"/>
          <w:color w:val="333333"/>
          <w:sz w:val="20"/>
          <w:szCs w:val="20"/>
        </w:rPr>
      </w:pPr>
      <w:r w:rsidRPr="00593361">
        <w:rPr>
          <w:rFonts w:cs="Arial"/>
          <w:color w:val="333333"/>
          <w:sz w:val="20"/>
          <w:szCs w:val="20"/>
        </w:rPr>
        <w:tab/>
      </w:r>
      <w:r w:rsidRPr="00593361">
        <w:rPr>
          <w:rFonts w:cs="Arial"/>
          <w:b/>
          <w:color w:val="333333"/>
          <w:sz w:val="20"/>
          <w:szCs w:val="20"/>
        </w:rPr>
        <w:t>BOD increased the requirement to at least 25% of the voting members</w:t>
      </w:r>
    </w:p>
    <w:p w:rsidR="005D13DE" w:rsidRPr="00593361" w:rsidRDefault="005D13DE" w:rsidP="005D13DE">
      <w:pPr>
        <w:ind w:firstLine="720"/>
        <w:contextualSpacing/>
        <w:rPr>
          <w:rFonts w:cs="Arial"/>
          <w:color w:val="333333"/>
          <w:sz w:val="20"/>
          <w:szCs w:val="20"/>
        </w:rPr>
      </w:pPr>
    </w:p>
    <w:p w:rsidR="00B85C94" w:rsidRPr="00593361" w:rsidRDefault="00B85C94" w:rsidP="00B85C94">
      <w:pPr>
        <w:contextualSpacing/>
        <w:rPr>
          <w:sz w:val="20"/>
          <w:szCs w:val="20"/>
        </w:rPr>
      </w:pPr>
      <w:r w:rsidRPr="00593361">
        <w:rPr>
          <w:sz w:val="20"/>
          <w:szCs w:val="20"/>
        </w:rPr>
        <w:t>Article IV</w:t>
      </w:r>
      <w:r w:rsidR="005D13DE" w:rsidRPr="00593361">
        <w:rPr>
          <w:sz w:val="20"/>
          <w:szCs w:val="20"/>
        </w:rPr>
        <w:t xml:space="preserve"> – BOARD OF DIRECTORS</w:t>
      </w:r>
    </w:p>
    <w:p w:rsidR="00B85C94" w:rsidRPr="00593361" w:rsidRDefault="00B85C94" w:rsidP="00B85C94">
      <w:pPr>
        <w:contextualSpacing/>
        <w:rPr>
          <w:sz w:val="20"/>
          <w:szCs w:val="20"/>
        </w:rPr>
      </w:pPr>
      <w:r w:rsidRPr="00593361">
        <w:rPr>
          <w:sz w:val="20"/>
          <w:szCs w:val="20"/>
        </w:rPr>
        <w:tab/>
        <w:t>Section 2</w:t>
      </w:r>
      <w:r w:rsidR="001A3650" w:rsidRPr="00593361">
        <w:rPr>
          <w:sz w:val="20"/>
          <w:szCs w:val="20"/>
        </w:rPr>
        <w:t>a</w:t>
      </w:r>
      <w:r w:rsidRPr="00593361">
        <w:rPr>
          <w:sz w:val="20"/>
          <w:szCs w:val="20"/>
        </w:rPr>
        <w:t xml:space="preserve"> – Total BOD set @ 5 members</w:t>
      </w:r>
    </w:p>
    <w:p w:rsidR="00B85C94" w:rsidRPr="00593361" w:rsidRDefault="00B85C94" w:rsidP="00B85C94">
      <w:pPr>
        <w:contextualSpacing/>
        <w:rPr>
          <w:b/>
          <w:sz w:val="20"/>
          <w:szCs w:val="20"/>
        </w:rPr>
      </w:pPr>
      <w:r w:rsidRPr="00593361">
        <w:rPr>
          <w:sz w:val="20"/>
          <w:szCs w:val="20"/>
        </w:rPr>
        <w:tab/>
      </w:r>
      <w:r w:rsidRPr="00593361">
        <w:rPr>
          <w:sz w:val="20"/>
          <w:szCs w:val="20"/>
        </w:rPr>
        <w:tab/>
      </w:r>
      <w:r w:rsidR="00593361">
        <w:rPr>
          <w:b/>
          <w:sz w:val="20"/>
          <w:szCs w:val="20"/>
        </w:rPr>
        <w:t>BOD increased total members</w:t>
      </w:r>
      <w:r w:rsidRPr="00593361">
        <w:rPr>
          <w:b/>
          <w:sz w:val="20"/>
          <w:szCs w:val="20"/>
        </w:rPr>
        <w:t xml:space="preserve"> to 6:</w:t>
      </w:r>
    </w:p>
    <w:p w:rsidR="00B85C94" w:rsidRPr="00593361" w:rsidRDefault="00B85C94" w:rsidP="00B85C94">
      <w:pPr>
        <w:contextualSpacing/>
        <w:rPr>
          <w:sz w:val="20"/>
          <w:szCs w:val="20"/>
        </w:rPr>
      </w:pPr>
      <w:r w:rsidRPr="00593361">
        <w:rPr>
          <w:b/>
          <w:sz w:val="20"/>
          <w:szCs w:val="20"/>
        </w:rPr>
        <w:tab/>
      </w:r>
      <w:r w:rsidRPr="00593361">
        <w:rPr>
          <w:b/>
          <w:sz w:val="20"/>
          <w:szCs w:val="20"/>
        </w:rPr>
        <w:tab/>
      </w:r>
      <w:r w:rsidRPr="00593361">
        <w:rPr>
          <w:b/>
          <w:sz w:val="20"/>
          <w:szCs w:val="20"/>
        </w:rPr>
        <w:tab/>
        <w:t>5 voting members and immediate past president as a non-voting member</w:t>
      </w:r>
    </w:p>
    <w:p w:rsidR="001A3650" w:rsidRPr="00593361" w:rsidRDefault="001A3650" w:rsidP="00B85C94">
      <w:pPr>
        <w:contextualSpacing/>
        <w:rPr>
          <w:sz w:val="20"/>
          <w:szCs w:val="20"/>
        </w:rPr>
      </w:pPr>
      <w:r w:rsidRPr="00593361">
        <w:rPr>
          <w:sz w:val="20"/>
          <w:szCs w:val="20"/>
        </w:rPr>
        <w:tab/>
      </w:r>
    </w:p>
    <w:p w:rsidR="001A3650" w:rsidRPr="00593361" w:rsidRDefault="001A3650" w:rsidP="001A3650">
      <w:pPr>
        <w:ind w:left="720"/>
        <w:contextualSpacing/>
        <w:rPr>
          <w:sz w:val="20"/>
          <w:szCs w:val="20"/>
        </w:rPr>
      </w:pPr>
      <w:r w:rsidRPr="00593361">
        <w:rPr>
          <w:sz w:val="20"/>
          <w:szCs w:val="20"/>
        </w:rPr>
        <w:t>Section 2b – Director 1 and 2, Director 3 and 4 and Director 5 have 3, 2, and 1 year terms, respectively</w:t>
      </w:r>
    </w:p>
    <w:p w:rsidR="001A3650" w:rsidRPr="00593361" w:rsidRDefault="001A3650" w:rsidP="001F6457">
      <w:pPr>
        <w:ind w:left="1440"/>
        <w:contextualSpacing/>
        <w:rPr>
          <w:b/>
          <w:sz w:val="20"/>
          <w:szCs w:val="20"/>
        </w:rPr>
      </w:pPr>
      <w:r w:rsidRPr="00593361">
        <w:rPr>
          <w:b/>
          <w:sz w:val="20"/>
          <w:szCs w:val="20"/>
        </w:rPr>
        <w:t>BOD has named Director 1, President; Director 2, Treasurer; Director 3, Vice President; Director 4, Secretary; Director 5, Member At Large.  The newly created position of Immediate Past President shall serve for the one year immediately following their elected term end.</w:t>
      </w:r>
    </w:p>
    <w:p w:rsidR="00B85C94" w:rsidRDefault="00B85C94" w:rsidP="00B85C94">
      <w:pPr>
        <w:contextualSpacing/>
        <w:rPr>
          <w:sz w:val="20"/>
          <w:szCs w:val="20"/>
        </w:rPr>
      </w:pPr>
    </w:p>
    <w:p w:rsidR="00593361" w:rsidRDefault="00593361" w:rsidP="00B85C94">
      <w:pPr>
        <w:contextualSpacing/>
        <w:rPr>
          <w:sz w:val="20"/>
          <w:szCs w:val="20"/>
        </w:rPr>
      </w:pPr>
      <w:r>
        <w:rPr>
          <w:sz w:val="20"/>
          <w:szCs w:val="20"/>
        </w:rPr>
        <w:t>Article V – OFFICERS</w:t>
      </w:r>
    </w:p>
    <w:p w:rsidR="00593361" w:rsidRDefault="00593361" w:rsidP="00B85C94">
      <w:pPr>
        <w:contextualSpacing/>
        <w:rPr>
          <w:sz w:val="20"/>
          <w:szCs w:val="20"/>
        </w:rPr>
      </w:pPr>
      <w:r>
        <w:rPr>
          <w:sz w:val="20"/>
          <w:szCs w:val="20"/>
        </w:rPr>
        <w:tab/>
        <w:t>Current By-Laws require both Directors and Officers (requiring a total of at least 9 members serve)</w:t>
      </w:r>
    </w:p>
    <w:p w:rsidR="00593361" w:rsidRPr="00593361" w:rsidRDefault="00593361" w:rsidP="001F6457">
      <w:pPr>
        <w:ind w:left="1440"/>
        <w:contextualSpacing/>
        <w:rPr>
          <w:b/>
          <w:sz w:val="20"/>
          <w:szCs w:val="20"/>
        </w:rPr>
      </w:pPr>
      <w:r>
        <w:rPr>
          <w:b/>
          <w:sz w:val="20"/>
          <w:szCs w:val="20"/>
        </w:rPr>
        <w:t>BOD in prior years effective combined the BOD and Officers such that the Officers were elected from within the BOD.  The current BOD has memorialized those actions and eliminated the redundant requirements of this section and overlaid those said functions on the BOD, assigning the requisite duties and responsibilities and experience requirements of the Officers</w:t>
      </w:r>
      <w:r w:rsidR="001F6457">
        <w:rPr>
          <w:b/>
          <w:sz w:val="20"/>
          <w:szCs w:val="20"/>
        </w:rPr>
        <w:t xml:space="preserve"> onto the elected Board Members.</w:t>
      </w:r>
    </w:p>
    <w:p w:rsidR="00593361" w:rsidRPr="00593361" w:rsidRDefault="00593361" w:rsidP="00B85C94">
      <w:pPr>
        <w:contextualSpacing/>
        <w:rPr>
          <w:sz w:val="20"/>
          <w:szCs w:val="20"/>
        </w:rPr>
      </w:pPr>
    </w:p>
    <w:p w:rsidR="00B85C94" w:rsidRPr="00593361" w:rsidRDefault="00B85C94" w:rsidP="00B85C94">
      <w:pPr>
        <w:contextualSpacing/>
        <w:rPr>
          <w:sz w:val="20"/>
          <w:szCs w:val="20"/>
        </w:rPr>
      </w:pPr>
      <w:r w:rsidRPr="00593361">
        <w:rPr>
          <w:sz w:val="20"/>
          <w:szCs w:val="20"/>
        </w:rPr>
        <w:t>Article IX</w:t>
      </w:r>
    </w:p>
    <w:p w:rsidR="00B85C94" w:rsidRPr="00593361" w:rsidRDefault="00B85C94" w:rsidP="00B85C94">
      <w:pPr>
        <w:contextualSpacing/>
        <w:rPr>
          <w:sz w:val="20"/>
          <w:szCs w:val="20"/>
        </w:rPr>
      </w:pPr>
      <w:r w:rsidRPr="00593361">
        <w:rPr>
          <w:sz w:val="20"/>
          <w:szCs w:val="20"/>
        </w:rPr>
        <w:tab/>
        <w:t>Fiscal Year was originally set at a calendar year.</w:t>
      </w:r>
    </w:p>
    <w:p w:rsidR="00B85C94" w:rsidRPr="00593361" w:rsidRDefault="00B85C94" w:rsidP="00B85C94">
      <w:pPr>
        <w:ind w:left="1440"/>
        <w:contextualSpacing/>
        <w:rPr>
          <w:b/>
          <w:sz w:val="20"/>
          <w:szCs w:val="20"/>
        </w:rPr>
      </w:pPr>
      <w:r w:rsidRPr="00593361">
        <w:rPr>
          <w:b/>
          <w:sz w:val="20"/>
          <w:szCs w:val="20"/>
        </w:rPr>
        <w:t>BOD in prior years changed Fiscal Year to 5/1-4/30.  Current board is memorializing those changes</w:t>
      </w:r>
      <w:r w:rsidR="00593361">
        <w:rPr>
          <w:b/>
          <w:sz w:val="20"/>
          <w:szCs w:val="20"/>
        </w:rPr>
        <w:t xml:space="preserve"> herein.</w:t>
      </w:r>
      <w:bookmarkStart w:id="0" w:name="_GoBack"/>
      <w:bookmarkEnd w:id="0"/>
    </w:p>
    <w:sectPr w:rsidR="00B85C94" w:rsidRPr="00593361" w:rsidSect="001F6457">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90F"/>
    <w:rsid w:val="001A3650"/>
    <w:rsid w:val="001F6457"/>
    <w:rsid w:val="00593361"/>
    <w:rsid w:val="005D13DE"/>
    <w:rsid w:val="0068415F"/>
    <w:rsid w:val="00A8490F"/>
    <w:rsid w:val="00B85C94"/>
    <w:rsid w:val="00CE5D8D"/>
    <w:rsid w:val="00F2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TXOLAN</dc:creator>
  <cp:lastModifiedBy>TXOLAN</cp:lastModifiedBy>
  <cp:revision>1</cp:revision>
  <dcterms:created xsi:type="dcterms:W3CDTF">2016-02-13T01:47:00Z</dcterms:created>
  <dcterms:modified xsi:type="dcterms:W3CDTF">2016-02-13T03:13:00Z</dcterms:modified>
</cp:coreProperties>
</file>